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6F" w:rsidRPr="00670888" w:rsidRDefault="0023396F">
      <w:pPr>
        <w:rPr>
          <w:b/>
          <w:sz w:val="28"/>
          <w:szCs w:val="28"/>
          <w:u w:val="single"/>
        </w:rPr>
      </w:pPr>
    </w:p>
    <w:p w:rsidR="002C4375" w:rsidRPr="00670888" w:rsidRDefault="00031484">
      <w:pPr>
        <w:rPr>
          <w:b/>
          <w:sz w:val="28"/>
          <w:szCs w:val="28"/>
          <w:u w:val="single"/>
        </w:rPr>
      </w:pPr>
      <w:r w:rsidRPr="00670888">
        <w:rPr>
          <w:b/>
          <w:sz w:val="28"/>
          <w:szCs w:val="28"/>
          <w:u w:val="single"/>
        </w:rPr>
        <w:t xml:space="preserve">LO: I can explain why the River Nile was so important to the Ancient Egyptians. </w:t>
      </w:r>
    </w:p>
    <w:p w:rsidR="00031484" w:rsidRPr="00670888" w:rsidRDefault="00745B21">
      <w:pPr>
        <w:rPr>
          <w:sz w:val="28"/>
          <w:szCs w:val="28"/>
        </w:rPr>
      </w:pPr>
      <w:r w:rsidRPr="00670888">
        <w:rPr>
          <w:sz w:val="28"/>
          <w:szCs w:val="28"/>
        </w:rPr>
        <w:t>Recap reasons using topic books, booklets, pictures maps and books. Answer the question as a class.</w:t>
      </w:r>
    </w:p>
    <w:p w:rsidR="00745B21" w:rsidRPr="00670888" w:rsidRDefault="00745B21">
      <w:pPr>
        <w:rPr>
          <w:sz w:val="28"/>
          <w:szCs w:val="28"/>
        </w:rPr>
      </w:pPr>
      <w:r w:rsidRPr="00670888">
        <w:rPr>
          <w:sz w:val="28"/>
          <w:szCs w:val="28"/>
        </w:rPr>
        <w:t xml:space="preserve">We are going to write an information text about the River Nile. We need to explain why the River Nile was so important but today we will try to include a lot more detail. </w:t>
      </w:r>
    </w:p>
    <w:p w:rsidR="00745B21" w:rsidRPr="00670888" w:rsidRDefault="00745B21">
      <w:pPr>
        <w:rPr>
          <w:b/>
          <w:sz w:val="28"/>
          <w:szCs w:val="28"/>
        </w:rPr>
      </w:pPr>
      <w:r w:rsidRPr="00670888">
        <w:rPr>
          <w:b/>
          <w:sz w:val="28"/>
          <w:szCs w:val="28"/>
        </w:rPr>
        <w:t xml:space="preserve">Success criteria and conjunctions list </w:t>
      </w:r>
    </w:p>
    <w:p w:rsidR="00745B21" w:rsidRPr="00670888" w:rsidRDefault="00745B21">
      <w:pPr>
        <w:rPr>
          <w:sz w:val="28"/>
          <w:szCs w:val="28"/>
        </w:rPr>
      </w:pPr>
      <w:r w:rsidRPr="00670888">
        <w:rPr>
          <w:sz w:val="28"/>
          <w:szCs w:val="28"/>
        </w:rPr>
        <w:t xml:space="preserve">Model an opening introduction. What should we include in an introduction? Details about ancient Egypt, Egypt and the River Nile. </w:t>
      </w:r>
    </w:p>
    <w:p w:rsidR="00745B21" w:rsidRPr="00670888" w:rsidRDefault="00745B21">
      <w:pPr>
        <w:rPr>
          <w:sz w:val="28"/>
          <w:szCs w:val="28"/>
        </w:rPr>
      </w:pPr>
      <w:r w:rsidRPr="00670888">
        <w:rPr>
          <w:sz w:val="28"/>
          <w:szCs w:val="28"/>
        </w:rPr>
        <w:t xml:space="preserve">Model how to expand a simple note made in a previous lesson to a full sentence including more detail and a conjunction. Encourage children to link together reasons that fit well together </w:t>
      </w:r>
      <w:proofErr w:type="spellStart"/>
      <w:r w:rsidRPr="00670888">
        <w:rPr>
          <w:sz w:val="28"/>
          <w:szCs w:val="28"/>
        </w:rPr>
        <w:t>e.g</w:t>
      </w:r>
      <w:proofErr w:type="spellEnd"/>
      <w:r w:rsidRPr="00670888">
        <w:rPr>
          <w:sz w:val="28"/>
          <w:szCs w:val="28"/>
        </w:rPr>
        <w:t xml:space="preserve"> </w:t>
      </w:r>
      <w:r w:rsidR="00BB2C9B" w:rsidRPr="00670888">
        <w:rPr>
          <w:sz w:val="28"/>
          <w:szCs w:val="28"/>
        </w:rPr>
        <w:t xml:space="preserve">towns and farming, </w:t>
      </w:r>
      <w:r w:rsidRPr="00670888">
        <w:rPr>
          <w:sz w:val="28"/>
          <w:szCs w:val="28"/>
        </w:rPr>
        <w:t>food and drink, transport and tr</w:t>
      </w:r>
      <w:r w:rsidR="00BB2C9B" w:rsidRPr="00670888">
        <w:rPr>
          <w:sz w:val="28"/>
          <w:szCs w:val="28"/>
        </w:rPr>
        <w:t xml:space="preserve">avel, reeds and papyrus paper etc. </w:t>
      </w:r>
    </w:p>
    <w:p w:rsidR="00BB2C9B" w:rsidRPr="00670888" w:rsidRDefault="00BB2C9B">
      <w:pPr>
        <w:rPr>
          <w:sz w:val="28"/>
          <w:szCs w:val="28"/>
        </w:rPr>
      </w:pPr>
      <w:r w:rsidRPr="00670888">
        <w:rPr>
          <w:sz w:val="28"/>
          <w:szCs w:val="28"/>
        </w:rPr>
        <w:t xml:space="preserve">Big Write: Independently write an information text about why the River Nile was so important to the Ancient Egyptians. </w:t>
      </w:r>
    </w:p>
    <w:p w:rsidR="0023396F" w:rsidRDefault="0023396F">
      <w:bookmarkStart w:id="0" w:name="_GoBack"/>
      <w:bookmarkEnd w:id="0"/>
    </w:p>
    <w:p w:rsidR="00745B21" w:rsidRDefault="00745B21"/>
    <w:sectPr w:rsidR="00745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84"/>
    <w:rsid w:val="00031484"/>
    <w:rsid w:val="0023396F"/>
    <w:rsid w:val="002C4375"/>
    <w:rsid w:val="00670888"/>
    <w:rsid w:val="00745B21"/>
    <w:rsid w:val="008B4E08"/>
    <w:rsid w:val="00BB2C9B"/>
    <w:rsid w:val="00DB79F0"/>
    <w:rsid w:val="00FB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202D0-828E-439B-987B-7CEFAE5A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Mr T. Brooks</cp:lastModifiedBy>
  <cp:revision>5</cp:revision>
  <cp:lastPrinted>2016-05-13T07:42:00Z</cp:lastPrinted>
  <dcterms:created xsi:type="dcterms:W3CDTF">2016-05-12T20:08:00Z</dcterms:created>
  <dcterms:modified xsi:type="dcterms:W3CDTF">2021-02-20T10:58:00Z</dcterms:modified>
</cp:coreProperties>
</file>